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4A0" w:rsidRPr="00FD14A0" w:rsidRDefault="00FD14A0">
      <w:pPr>
        <w:rPr>
          <w:b/>
          <w:u w:val="single"/>
        </w:rPr>
      </w:pPr>
      <w:bookmarkStart w:id="0" w:name="_GoBack"/>
      <w:bookmarkEnd w:id="0"/>
      <w:r w:rsidRPr="00FD14A0">
        <w:rPr>
          <w:b/>
          <w:u w:val="single"/>
        </w:rPr>
        <w:t>Indigenous Affairs – Reporting on a moment in history…</w:t>
      </w:r>
    </w:p>
    <w:p w:rsidR="00095789" w:rsidRDefault="00325346">
      <w:r>
        <w:t>Complete a newspaper article documenting a pivotal moment that contributed to Aboriginal Rights.</w:t>
      </w:r>
    </w:p>
    <w:p w:rsidR="002045E1" w:rsidRDefault="00325346">
      <w:r>
        <w:t>Your focus area may include:</w:t>
      </w:r>
      <w:r w:rsidR="002045E1">
        <w:t xml:space="preserve"> </w:t>
      </w:r>
    </w:p>
    <w:p w:rsidR="002045E1" w:rsidRDefault="002045E1" w:rsidP="002045E1">
      <w:pPr>
        <w:pStyle w:val="ListParagraph"/>
        <w:numPr>
          <w:ilvl w:val="0"/>
          <w:numId w:val="1"/>
        </w:numPr>
      </w:pPr>
      <w:r>
        <w:t>Abolishment of the stolen generation policy</w:t>
      </w:r>
    </w:p>
    <w:p w:rsidR="00861D1D" w:rsidRDefault="00861D1D" w:rsidP="002045E1">
      <w:pPr>
        <w:pStyle w:val="ListParagraph"/>
        <w:numPr>
          <w:ilvl w:val="0"/>
          <w:numId w:val="1"/>
        </w:numPr>
      </w:pPr>
      <w:r>
        <w:t>Racial Discrimination Act</w:t>
      </w:r>
    </w:p>
    <w:p w:rsidR="002045E1" w:rsidRDefault="002045E1" w:rsidP="002045E1">
      <w:pPr>
        <w:pStyle w:val="ListParagraph"/>
        <w:numPr>
          <w:ilvl w:val="0"/>
          <w:numId w:val="1"/>
        </w:numPr>
      </w:pPr>
      <w:r>
        <w:t>Gaining the right to vote</w:t>
      </w:r>
    </w:p>
    <w:p w:rsidR="002045E1" w:rsidRDefault="002045E1" w:rsidP="002045E1">
      <w:pPr>
        <w:pStyle w:val="ListParagraph"/>
        <w:numPr>
          <w:ilvl w:val="0"/>
          <w:numId w:val="1"/>
        </w:numPr>
      </w:pPr>
      <w:r>
        <w:t xml:space="preserve">Nicky </w:t>
      </w:r>
      <w:proofErr w:type="spellStart"/>
      <w:r>
        <w:t>Winmar’s</w:t>
      </w:r>
      <w:proofErr w:type="spellEnd"/>
      <w:r>
        <w:t xml:space="preserve"> stance</w:t>
      </w:r>
    </w:p>
    <w:p w:rsidR="002045E1" w:rsidRDefault="002045E1" w:rsidP="002045E1">
      <w:pPr>
        <w:pStyle w:val="ListParagraph"/>
        <w:numPr>
          <w:ilvl w:val="0"/>
          <w:numId w:val="1"/>
        </w:numPr>
      </w:pPr>
      <w:r>
        <w:t xml:space="preserve">Eddie </w:t>
      </w:r>
      <w:proofErr w:type="spellStart"/>
      <w:r>
        <w:t>Mabo</w:t>
      </w:r>
      <w:proofErr w:type="spellEnd"/>
      <w:r>
        <w:t xml:space="preserve"> Land Rights case</w:t>
      </w:r>
    </w:p>
    <w:p w:rsidR="002045E1" w:rsidRDefault="002045E1" w:rsidP="002045E1">
      <w:pPr>
        <w:pStyle w:val="ListParagraph"/>
        <w:numPr>
          <w:ilvl w:val="0"/>
          <w:numId w:val="1"/>
        </w:numPr>
      </w:pPr>
      <w:r>
        <w:t>Cathy Freeman’s victory</w:t>
      </w:r>
    </w:p>
    <w:p w:rsidR="002045E1" w:rsidRDefault="002045E1" w:rsidP="002045E1">
      <w:pPr>
        <w:pStyle w:val="ListParagraph"/>
        <w:numPr>
          <w:ilvl w:val="0"/>
          <w:numId w:val="1"/>
        </w:numPr>
      </w:pPr>
      <w:r>
        <w:t>Nova Peris-Kneebone elected to the senate</w:t>
      </w:r>
    </w:p>
    <w:p w:rsidR="002045E1" w:rsidRDefault="002045E1" w:rsidP="002045E1">
      <w:pPr>
        <w:pStyle w:val="ListParagraph"/>
        <w:numPr>
          <w:ilvl w:val="0"/>
          <w:numId w:val="1"/>
        </w:numPr>
      </w:pPr>
      <w:r>
        <w:t xml:space="preserve">Popularity of </w:t>
      </w:r>
      <w:proofErr w:type="spellStart"/>
      <w:r>
        <w:t>Yothu</w:t>
      </w:r>
      <w:proofErr w:type="spellEnd"/>
      <w:r>
        <w:t xml:space="preserve"> </w:t>
      </w:r>
      <w:proofErr w:type="spellStart"/>
      <w:r>
        <w:t>Yindi’s</w:t>
      </w:r>
      <w:proofErr w:type="spellEnd"/>
      <w:r>
        <w:t xml:space="preserve"> ‘Treaty’</w:t>
      </w:r>
    </w:p>
    <w:p w:rsidR="002045E1" w:rsidRDefault="002045E1" w:rsidP="002045E1">
      <w:pPr>
        <w:pStyle w:val="ListParagraph"/>
        <w:numPr>
          <w:ilvl w:val="0"/>
          <w:numId w:val="1"/>
        </w:numPr>
      </w:pPr>
      <w:r>
        <w:t>Reconciliation movement/policy change</w:t>
      </w:r>
    </w:p>
    <w:p w:rsidR="002045E1" w:rsidRDefault="002045E1" w:rsidP="002045E1">
      <w:pPr>
        <w:pStyle w:val="ListParagraph"/>
        <w:numPr>
          <w:ilvl w:val="0"/>
          <w:numId w:val="1"/>
        </w:numPr>
      </w:pPr>
      <w:r>
        <w:t>Freedom Ride</w:t>
      </w:r>
    </w:p>
    <w:p w:rsidR="002045E1" w:rsidRDefault="002045E1" w:rsidP="002045E1">
      <w:pPr>
        <w:pStyle w:val="ListParagraph"/>
        <w:numPr>
          <w:ilvl w:val="0"/>
          <w:numId w:val="1"/>
        </w:numPr>
      </w:pPr>
      <w:r>
        <w:t>Midnight Oil’s mainstream appeal</w:t>
      </w:r>
      <w:r w:rsidR="00093F6A">
        <w:t xml:space="preserve"> (Olympic Games protest)</w:t>
      </w:r>
    </w:p>
    <w:p w:rsidR="002045E1" w:rsidRDefault="00093F6A" w:rsidP="002045E1">
      <w:pPr>
        <w:pStyle w:val="ListParagraph"/>
        <w:numPr>
          <w:ilvl w:val="0"/>
          <w:numId w:val="1"/>
        </w:numPr>
      </w:pPr>
      <w:r>
        <w:t xml:space="preserve">Activism - </w:t>
      </w:r>
      <w:r w:rsidR="002045E1">
        <w:t>Sydney Opera House Protest</w:t>
      </w:r>
      <w:r>
        <w:t>/The Walk to Say Sorry/Sea of Hands</w:t>
      </w:r>
    </w:p>
    <w:p w:rsidR="002045E1" w:rsidRDefault="002045E1" w:rsidP="002045E1">
      <w:pPr>
        <w:pStyle w:val="ListParagraph"/>
        <w:numPr>
          <w:ilvl w:val="0"/>
          <w:numId w:val="1"/>
        </w:numPr>
      </w:pPr>
      <w:r>
        <w:t>Kevin Rudd’s Apology</w:t>
      </w:r>
    </w:p>
    <w:p w:rsidR="002045E1" w:rsidRDefault="002045E1" w:rsidP="002045E1">
      <w:pPr>
        <w:pStyle w:val="ListParagraph"/>
        <w:numPr>
          <w:ilvl w:val="0"/>
          <w:numId w:val="1"/>
        </w:numPr>
      </w:pPr>
      <w:r>
        <w:t>Possible changes to the Australian Constitution</w:t>
      </w:r>
      <w:r w:rsidR="00093F6A">
        <w:t xml:space="preserve"> – Land title, self determination</w:t>
      </w:r>
    </w:p>
    <w:p w:rsidR="00093F6A" w:rsidRDefault="00093F6A" w:rsidP="002045E1">
      <w:pPr>
        <w:pStyle w:val="ListParagraph"/>
        <w:numPr>
          <w:ilvl w:val="0"/>
          <w:numId w:val="1"/>
        </w:numPr>
      </w:pPr>
      <w:r>
        <w:t>‘The Long Walk’ (Michael Long)</w:t>
      </w:r>
    </w:p>
    <w:p w:rsidR="002045E1" w:rsidRDefault="002045E1" w:rsidP="002045E1">
      <w:r>
        <w:t xml:space="preserve">In your article include </w:t>
      </w:r>
      <w:r w:rsidR="00223760">
        <w:t xml:space="preserve">columns, </w:t>
      </w:r>
      <w:r>
        <w:t>a headline and an image, along with who where, when, why and how.</w:t>
      </w:r>
    </w:p>
    <w:p w:rsidR="002045E1" w:rsidRDefault="002045E1"/>
    <w:p w:rsidR="002045E1" w:rsidRDefault="002045E1"/>
    <w:sectPr w:rsidR="002045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D7A69"/>
    <w:multiLevelType w:val="hybridMultilevel"/>
    <w:tmpl w:val="E76A79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346"/>
    <w:rsid w:val="00093F6A"/>
    <w:rsid w:val="00095789"/>
    <w:rsid w:val="002045E1"/>
    <w:rsid w:val="00223760"/>
    <w:rsid w:val="00325346"/>
    <w:rsid w:val="00691411"/>
    <w:rsid w:val="00801581"/>
    <w:rsid w:val="00861D1D"/>
    <w:rsid w:val="00897732"/>
    <w:rsid w:val="00FD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5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LEUNIG, Chris(LEU)</dc:creator>
  <cp:lastModifiedBy>STEEL, Wendy(STE)</cp:lastModifiedBy>
  <cp:revision>2</cp:revision>
  <dcterms:created xsi:type="dcterms:W3CDTF">2013-12-16T23:50:00Z</dcterms:created>
  <dcterms:modified xsi:type="dcterms:W3CDTF">2013-12-16T23:50:00Z</dcterms:modified>
</cp:coreProperties>
</file>